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BCF3" w14:textId="77777777" w:rsidR="00CE18A7" w:rsidRDefault="00E8664A">
      <w:pPr>
        <w:jc w:val="right"/>
        <w:rPr>
          <w:rFonts w:hint="eastAsia"/>
        </w:rPr>
      </w:pPr>
      <w:r>
        <w:tab/>
      </w:r>
      <w:r>
        <w:tab/>
      </w:r>
      <w:r>
        <w:rPr>
          <w:rFonts w:ascii="Times New Roman" w:hAnsi="Times New Roman"/>
          <w:b/>
          <w:bCs/>
        </w:rPr>
        <w:t>Załącznik nr 5 do SWZ</w:t>
      </w:r>
    </w:p>
    <w:p w14:paraId="153375D2" w14:textId="77777777" w:rsidR="00CE18A7" w:rsidRDefault="00CE18A7">
      <w:pPr>
        <w:jc w:val="right"/>
        <w:rPr>
          <w:rFonts w:ascii="Times New Roman" w:hAnsi="Times New Roman"/>
          <w:b/>
          <w:bCs/>
        </w:rPr>
      </w:pPr>
    </w:p>
    <w:p w14:paraId="723BADF6" w14:textId="77777777" w:rsidR="00CE18A7" w:rsidRDefault="00CE18A7">
      <w:pPr>
        <w:jc w:val="right"/>
        <w:rPr>
          <w:rFonts w:ascii="Times New Roman" w:hAnsi="Times New Roman"/>
          <w:b/>
          <w:bCs/>
        </w:rPr>
      </w:pPr>
    </w:p>
    <w:p w14:paraId="768DAACE" w14:textId="77777777" w:rsidR="00CE18A7" w:rsidRDefault="00E8664A">
      <w:pPr>
        <w:jc w:val="center"/>
        <w:rPr>
          <w:rFonts w:ascii="Times New Roman" w:hAnsi="Times New Roman"/>
          <w:b/>
          <w:bCs/>
          <w:color w:val="224B12"/>
        </w:rPr>
      </w:pPr>
      <w:r>
        <w:rPr>
          <w:rFonts w:ascii="Times New Roman" w:hAnsi="Times New Roman"/>
          <w:b/>
          <w:bCs/>
          <w:color w:val="224B12"/>
        </w:rPr>
        <w:t xml:space="preserve">WZÓR WYKAZ OSÓB, KTÓRE BĘDĄ UCZESTNICZYĆ </w:t>
      </w:r>
    </w:p>
    <w:p w14:paraId="33DE852A" w14:textId="77777777" w:rsidR="00CE18A7" w:rsidRDefault="00E8664A">
      <w:pPr>
        <w:jc w:val="center"/>
        <w:rPr>
          <w:rFonts w:ascii="Times New Roman" w:hAnsi="Times New Roman"/>
          <w:b/>
          <w:bCs/>
          <w:color w:val="224B12"/>
        </w:rPr>
      </w:pPr>
      <w:r>
        <w:rPr>
          <w:rFonts w:ascii="Times New Roman" w:hAnsi="Times New Roman"/>
          <w:b/>
          <w:bCs/>
          <w:color w:val="224B12"/>
        </w:rPr>
        <w:t>W WYKONANIU ZAMÓWIENIA</w:t>
      </w:r>
    </w:p>
    <w:p w14:paraId="7AA77E7C" w14:textId="77777777" w:rsidR="00CE18A7" w:rsidRDefault="00CE18A7">
      <w:pPr>
        <w:jc w:val="center"/>
        <w:rPr>
          <w:rFonts w:ascii="Times New Roman" w:hAnsi="Times New Roman"/>
          <w:b/>
          <w:bCs/>
          <w:color w:val="224B12"/>
        </w:rPr>
      </w:pPr>
    </w:p>
    <w:p w14:paraId="06AC6046" w14:textId="77777777" w:rsidR="00CE18A7" w:rsidRDefault="00CE18A7">
      <w:pPr>
        <w:jc w:val="center"/>
        <w:rPr>
          <w:rFonts w:ascii="Times New Roman" w:hAnsi="Times New Roman"/>
          <w:color w:val="000000"/>
        </w:rPr>
      </w:pPr>
    </w:p>
    <w:p w14:paraId="1DF60F69" w14:textId="77777777" w:rsidR="00CE18A7" w:rsidRDefault="00E8664A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Dotyczy postępowania o udzielenie zamówienia publicznego pn.:</w:t>
      </w:r>
    </w:p>
    <w:p w14:paraId="03B9E88B" w14:textId="77777777" w:rsidR="00CE18A7" w:rsidRDefault="00CE18A7">
      <w:pPr>
        <w:jc w:val="center"/>
        <w:rPr>
          <w:rFonts w:ascii="Times New Roman" w:hAnsi="Times New Roman"/>
          <w:color w:val="000000"/>
        </w:rPr>
      </w:pPr>
    </w:p>
    <w:p w14:paraId="0E1AD538" w14:textId="77777777" w:rsidR="00CE18A7" w:rsidRDefault="00CE18A7">
      <w:pPr>
        <w:jc w:val="center"/>
        <w:rPr>
          <w:rFonts w:ascii="Times New Roman" w:hAnsi="Times New Roman"/>
          <w:b/>
          <w:bCs/>
          <w:color w:val="224B12"/>
        </w:rPr>
      </w:pPr>
    </w:p>
    <w:p w14:paraId="36728C14" w14:textId="77777777" w:rsidR="00CE18A7" w:rsidRDefault="00E8664A">
      <w:pPr>
        <w:suppressAutoHyphens w:val="0"/>
        <w:spacing w:after="200" w:line="276" w:lineRule="auto"/>
        <w:jc w:val="center"/>
        <w:rPr>
          <w:rFonts w:ascii="Times New Roman" w:eastAsia="Arial" w:hAnsi="Times New Roman" w:cs="Times New Roman"/>
          <w:b/>
          <w:color w:val="385623" w:themeColor="accent6" w:themeShade="80"/>
        </w:rPr>
      </w:pPr>
      <w:r>
        <w:rPr>
          <w:rFonts w:ascii="Times New Roman" w:eastAsia="Arial" w:hAnsi="Times New Roman" w:cs="Times New Roman"/>
          <w:b/>
          <w:color w:val="385623" w:themeColor="accent6" w:themeShade="80"/>
        </w:rPr>
        <w:t xml:space="preserve">PRZYSTOSOWANIE ŚWIETLICY WIEJSKIEJ W PRZEŁĘKU  </w:t>
      </w:r>
      <w:r>
        <w:rPr>
          <w:rFonts w:ascii="Times New Roman" w:eastAsia="Arial" w:hAnsi="Times New Roman" w:cs="Times New Roman"/>
          <w:b/>
          <w:color w:val="385623" w:themeColor="accent6" w:themeShade="80"/>
        </w:rPr>
        <w:br/>
        <w:t>DO DZIAŁALNOŚCI REKREACYJNEJ</w:t>
      </w:r>
    </w:p>
    <w:p w14:paraId="6374A0B9" w14:textId="77777777" w:rsidR="00CE18A7" w:rsidRDefault="00CE18A7">
      <w:pPr>
        <w:suppressAutoHyphens w:val="0"/>
        <w:spacing w:after="200" w:line="276" w:lineRule="auto"/>
        <w:jc w:val="center"/>
        <w:rPr>
          <w:rFonts w:ascii="Times New Roman" w:eastAsia="Arial" w:hAnsi="Times New Roman" w:cs="Times New Roman"/>
          <w:b/>
          <w:color w:val="385623" w:themeColor="accent6" w:themeShade="80"/>
        </w:rPr>
      </w:pPr>
    </w:p>
    <w:p w14:paraId="0C46C1A9" w14:textId="77777777" w:rsidR="00CE18A7" w:rsidRDefault="00E866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 do postępowania o udzielenie ww. zamówienia publicznego oświadczam, że do realizacji niniejszego zamówienia skieruję następujące osoby: </w:t>
      </w:r>
    </w:p>
    <w:p w14:paraId="11802BD1" w14:textId="77777777" w:rsidR="00CE18A7" w:rsidRDefault="00CE18A7">
      <w:pPr>
        <w:rPr>
          <w:rFonts w:ascii="Times New Roman" w:hAnsi="Times New Roman" w:cs="Times New Roman"/>
          <w:sz w:val="22"/>
          <w:szCs w:val="22"/>
        </w:rPr>
      </w:pPr>
    </w:p>
    <w:p w14:paraId="7D1DA5F9" w14:textId="77777777" w:rsidR="00CE18A7" w:rsidRDefault="00E8664A">
      <w:pPr>
        <w:jc w:val="center"/>
        <w:rPr>
          <w:rFonts w:hint="eastAsia"/>
        </w:rPr>
      </w:pPr>
      <w:r>
        <w:rPr>
          <w:b/>
          <w:bCs/>
        </w:rPr>
        <w:t>Wykaz osób</w:t>
      </w:r>
    </w:p>
    <w:tbl>
      <w:tblPr>
        <w:tblW w:w="9830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268"/>
        <w:gridCol w:w="1559"/>
        <w:gridCol w:w="1700"/>
        <w:gridCol w:w="2411"/>
        <w:gridCol w:w="1450"/>
      </w:tblGrid>
      <w:tr w:rsidR="00CE18A7" w14:paraId="29AA1DAD" w14:textId="77777777">
        <w:trPr>
          <w:trHeight w:val="1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575325F" w14:textId="77777777" w:rsidR="00CE18A7" w:rsidRDefault="00E86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C1A5C86" w14:textId="77777777" w:rsidR="00CE18A7" w:rsidRDefault="00E866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A5C5DD2" w14:textId="77777777" w:rsidR="00CE18A7" w:rsidRDefault="00E86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realizacji zamówienia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487EC4D" w14:textId="77777777" w:rsidR="00CE18A7" w:rsidRDefault="00E86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3D81037D" w14:textId="77777777" w:rsidR="00CE18A7" w:rsidRDefault="00E866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budowlane:</w:t>
            </w:r>
          </w:p>
          <w:p w14:paraId="196FB11F" w14:textId="77777777" w:rsidR="00CE18A7" w:rsidRDefault="00E866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numer uprawnień</w:t>
            </w:r>
          </w:p>
          <w:p w14:paraId="6CEABC83" w14:textId="77777777" w:rsidR="00CE18A7" w:rsidRDefault="00E866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data uzyskania uprawnień </w:t>
            </w:r>
          </w:p>
          <w:p w14:paraId="044EEE05" w14:textId="77777777" w:rsidR="00CE18A7" w:rsidRDefault="00E8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specjalność i zakres uprawnień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630DF62E" w14:textId="77777777" w:rsidR="00CE18A7" w:rsidRDefault="00E86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 podstawie dysponowania osobą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CE18A7" w14:paraId="051F29D3" w14:textId="77777777">
        <w:trPr>
          <w:trHeight w:val="32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E413CF3" w14:textId="77777777" w:rsidR="00CE18A7" w:rsidRDefault="00E866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7CC44F1" w14:textId="77777777" w:rsidR="00CE18A7" w:rsidRDefault="00E866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27DA565" w14:textId="77777777" w:rsidR="00CE18A7" w:rsidRDefault="00E866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93EF75A" w14:textId="77777777" w:rsidR="00CE18A7" w:rsidRDefault="00E866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FA3DB23" w14:textId="77777777" w:rsidR="00CE18A7" w:rsidRDefault="00E866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C1AA455" w14:textId="77777777" w:rsidR="00CE18A7" w:rsidRDefault="00E866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E18A7" w14:paraId="633B0262" w14:textId="77777777">
        <w:trPr>
          <w:trHeight w:val="67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2812" w14:textId="77777777" w:rsidR="00CE18A7" w:rsidRDefault="00CE18A7">
            <w:pPr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F8A8" w14:textId="77777777" w:rsidR="00CE18A7" w:rsidRDefault="00CE18A7">
            <w:pPr>
              <w:pStyle w:val="Nagwek1"/>
              <w:numPr>
                <w:ilvl w:val="0"/>
                <w:numId w:val="2"/>
              </w:numPr>
              <w:snapToGrid w:val="0"/>
              <w:ind w:left="720" w:hanging="360"/>
              <w:jc w:val="center"/>
              <w:rPr>
                <w:rFonts w:ascii="Calibri" w:hAnsi="Calibri"/>
                <w:color w:val="auto"/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0EC2" w14:textId="77777777" w:rsidR="00CE18A7" w:rsidRDefault="00CE18A7">
            <w:pPr>
              <w:snapToGrid w:val="0"/>
              <w:jc w:val="center"/>
              <w:rPr>
                <w:rFonts w:hint="eastAsia"/>
                <w:b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1E7C" w14:textId="77777777" w:rsidR="00CE18A7" w:rsidRDefault="00CE18A7">
            <w:pPr>
              <w:pStyle w:val="Nagwek1"/>
              <w:numPr>
                <w:ilvl w:val="0"/>
                <w:numId w:val="2"/>
              </w:numPr>
              <w:snapToGrid w:val="0"/>
              <w:ind w:left="720" w:hanging="360"/>
              <w:jc w:val="center"/>
              <w:rPr>
                <w:rFonts w:ascii="Calibri" w:hAnsi="Calibri"/>
                <w:color w:val="auto"/>
                <w:sz w:val="22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7E8B" w14:textId="77777777" w:rsidR="00CE18A7" w:rsidRDefault="00CE18A7">
            <w:pPr>
              <w:pStyle w:val="Nagwek1"/>
              <w:numPr>
                <w:ilvl w:val="0"/>
                <w:numId w:val="2"/>
              </w:numPr>
              <w:snapToGrid w:val="0"/>
              <w:ind w:left="720" w:hanging="36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924F" w14:textId="77777777" w:rsidR="00CE18A7" w:rsidRDefault="00CE18A7">
            <w:pPr>
              <w:pStyle w:val="Nagwek1"/>
              <w:numPr>
                <w:ilvl w:val="0"/>
                <w:numId w:val="2"/>
              </w:numPr>
              <w:snapToGrid w:val="0"/>
              <w:ind w:left="720" w:hanging="360"/>
              <w:jc w:val="center"/>
              <w:rPr>
                <w:rFonts w:ascii="Calibri" w:hAnsi="Calibri"/>
                <w:color w:val="auto"/>
                <w:sz w:val="22"/>
              </w:rPr>
            </w:pPr>
          </w:p>
          <w:p w14:paraId="213AA530" w14:textId="77777777" w:rsidR="00CE18A7" w:rsidRDefault="00CE18A7">
            <w:pPr>
              <w:snapToGrid w:val="0"/>
              <w:spacing w:before="480"/>
              <w:jc w:val="center"/>
              <w:rPr>
                <w:rFonts w:hint="eastAsia"/>
                <w:b/>
              </w:rPr>
            </w:pPr>
          </w:p>
          <w:p w14:paraId="61DFD6A9" w14:textId="77777777" w:rsidR="00CE18A7" w:rsidRDefault="00CE18A7">
            <w:pPr>
              <w:snapToGrid w:val="0"/>
              <w:spacing w:before="480"/>
              <w:jc w:val="center"/>
              <w:rPr>
                <w:rFonts w:hint="eastAsia"/>
              </w:rPr>
            </w:pPr>
          </w:p>
        </w:tc>
      </w:tr>
    </w:tbl>
    <w:p w14:paraId="69D76681" w14:textId="77777777" w:rsidR="00CE18A7" w:rsidRDefault="00CE18A7">
      <w:pPr>
        <w:jc w:val="both"/>
        <w:rPr>
          <w:rFonts w:hint="eastAsia"/>
        </w:rPr>
      </w:pPr>
    </w:p>
    <w:p w14:paraId="07845B34" w14:textId="77777777" w:rsidR="00CE18A7" w:rsidRDefault="00E866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należy wpisać podstawę dysponowania osobą np. umowa o pracę, umowa cywilno-prawna, zobowiązanie </w:t>
      </w:r>
      <w:r>
        <w:rPr>
          <w:rFonts w:ascii="Times New Roman" w:hAnsi="Times New Roman" w:cs="Times New Roman"/>
          <w:sz w:val="22"/>
          <w:szCs w:val="22"/>
        </w:rPr>
        <w:br/>
        <w:t>do współpracy, zobowiązanie innych podmiotów do oddania osoby do dyspozycji Wykonawcy</w:t>
      </w:r>
    </w:p>
    <w:p w14:paraId="7BAB826C" w14:textId="77777777" w:rsidR="00CE18A7" w:rsidRDefault="00E866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773B3" w14:textId="77777777" w:rsidR="00CE18A7" w:rsidRDefault="00CE18A7">
      <w:pPr>
        <w:tabs>
          <w:tab w:val="left" w:pos="567"/>
        </w:tabs>
        <w:suppressAutoHyphens w:val="0"/>
        <w:spacing w:after="200" w:line="276" w:lineRule="auto"/>
        <w:jc w:val="both"/>
        <w:rPr>
          <w:rFonts w:cstheme="minorHAnsi" w:hint="eastAsia"/>
          <w:sz w:val="20"/>
          <w:szCs w:val="20"/>
        </w:rPr>
      </w:pPr>
    </w:p>
    <w:p w14:paraId="01DE8DA5" w14:textId="77777777" w:rsidR="00CE18A7" w:rsidRDefault="00CE18A7">
      <w:pPr>
        <w:tabs>
          <w:tab w:val="left" w:pos="567"/>
        </w:tabs>
        <w:suppressAutoHyphens w:val="0"/>
        <w:spacing w:after="200" w:line="276" w:lineRule="auto"/>
        <w:jc w:val="both"/>
        <w:rPr>
          <w:rFonts w:cstheme="minorHAnsi" w:hint="eastAsia"/>
          <w:sz w:val="20"/>
          <w:szCs w:val="20"/>
        </w:rPr>
      </w:pPr>
    </w:p>
    <w:p w14:paraId="51ECB0E8" w14:textId="77777777" w:rsidR="00CE18A7" w:rsidRDefault="00E8664A">
      <w:pPr>
        <w:tabs>
          <w:tab w:val="left" w:pos="567"/>
        </w:tabs>
        <w:suppressAutoHyphens w:val="0"/>
        <w:spacing w:after="200"/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</w:pPr>
      <w:r>
        <w:rPr>
          <w:rFonts w:ascii="Times New Roman" w:eastAsia="Times New Roman" w:hAnsi="Times New Roman" w:cstheme="minorHAnsi"/>
          <w:i/>
          <w:sz w:val="22"/>
          <w:szCs w:val="22"/>
          <w:lang w:bidi="ar-SA"/>
        </w:rPr>
        <w:t xml:space="preserve">…………………………, </w:t>
      </w:r>
      <w:r>
        <w:rPr>
          <w:rFonts w:ascii="Times New Roman" w:eastAsia="Times New Roman" w:hAnsi="Times New Roman" w:cstheme="minorHAnsi"/>
          <w:sz w:val="22"/>
          <w:szCs w:val="22"/>
          <w:lang w:bidi="ar-SA"/>
        </w:rPr>
        <w:t>dnia ……………….</w:t>
      </w:r>
      <w:r>
        <w:rPr>
          <w:rFonts w:ascii="Times New Roman" w:eastAsia="Times New Roman" w:hAnsi="Times New Roman" w:cstheme="minorHAnsi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sz w:val="22"/>
          <w:szCs w:val="22"/>
          <w:lang w:bidi="ar-SA"/>
        </w:rPr>
        <w:tab/>
        <w:t>……………………………………….</w:t>
      </w:r>
      <w:r>
        <w:rPr>
          <w:rFonts w:ascii="Times New Roman" w:eastAsia="Times New Roman" w:hAnsi="Times New Roman" w:cstheme="minorHAnsi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 xml:space="preserve">         (miejscowość)</w:t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  <w:t xml:space="preserve">(podpis Wykonawcy lub osoby </w:t>
      </w:r>
    </w:p>
    <w:p w14:paraId="004B9672" w14:textId="77777777" w:rsidR="00CE18A7" w:rsidRDefault="00E8664A">
      <w:pPr>
        <w:tabs>
          <w:tab w:val="left" w:pos="567"/>
        </w:tabs>
        <w:suppressAutoHyphens w:val="0"/>
        <w:spacing w:after="200"/>
        <w:ind w:left="567"/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</w:pP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  <w:t xml:space="preserve">upoważnionej do reprezentowania </w:t>
      </w:r>
    </w:p>
    <w:p w14:paraId="6ED73594" w14:textId="77777777" w:rsidR="00CE18A7" w:rsidRDefault="00E8664A">
      <w:pPr>
        <w:tabs>
          <w:tab w:val="left" w:pos="567"/>
        </w:tabs>
        <w:suppressAutoHyphens w:val="0"/>
        <w:spacing w:after="200"/>
        <w:ind w:left="567"/>
        <w:rPr>
          <w:rFonts w:cstheme="minorHAnsi" w:hint="eastAsia"/>
          <w:i/>
          <w:sz w:val="20"/>
          <w:szCs w:val="20"/>
        </w:rPr>
      </w:pP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  <w:t>Wykonawcy)</w:t>
      </w:r>
    </w:p>
    <w:p w14:paraId="512F6860" w14:textId="77777777" w:rsidR="00CE18A7" w:rsidRDefault="00CE18A7">
      <w:pPr>
        <w:tabs>
          <w:tab w:val="left" w:pos="567"/>
        </w:tabs>
        <w:suppressAutoHyphens w:val="0"/>
        <w:spacing w:after="200" w:line="276" w:lineRule="auto"/>
        <w:rPr>
          <w:rFonts w:cstheme="minorHAnsi" w:hint="eastAsia"/>
          <w:i/>
          <w:sz w:val="20"/>
          <w:szCs w:val="20"/>
        </w:rPr>
      </w:pPr>
    </w:p>
    <w:sectPr w:rsidR="00CE18A7">
      <w:headerReference w:type="default" r:id="rId8"/>
      <w:footerReference w:type="default" r:id="rId9"/>
      <w:pgSz w:w="11906" w:h="16838"/>
      <w:pgMar w:top="709" w:right="1134" w:bottom="1134" w:left="1134" w:header="0" w:footer="39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7ADB" w14:textId="77777777" w:rsidR="00E8664A" w:rsidRDefault="00E8664A">
      <w:pPr>
        <w:rPr>
          <w:rFonts w:hint="eastAsia"/>
        </w:rPr>
      </w:pPr>
      <w:r>
        <w:separator/>
      </w:r>
    </w:p>
  </w:endnote>
  <w:endnote w:type="continuationSeparator" w:id="0">
    <w:p w14:paraId="79044D3D" w14:textId="77777777" w:rsidR="00E8664A" w:rsidRDefault="00E866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EB75" w14:textId="77777777" w:rsidR="00CE18A7" w:rsidRDefault="00E8664A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Dokumenty zamówienia – „Przystosowanie świetlicy wiejskiej w Przełęku do działalności rekreacyjnej</w:t>
    </w:r>
    <w:r>
      <w:rPr>
        <w:sz w:val="20"/>
        <w:szCs w:val="20"/>
      </w:rPr>
      <w:t>”</w:t>
    </w:r>
    <w:r>
      <w:rPr>
        <w:rFonts w:ascii="Times New Roman" w:hAnsi="Times New Roman" w:cs="Times New Roman"/>
        <w:sz w:val="20"/>
        <w:szCs w:val="20"/>
      </w:rPr>
      <w:t xml:space="preserve">  str.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62BBDFFD" w14:textId="77777777" w:rsidR="00CE18A7" w:rsidRDefault="00CE18A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3A16" w14:textId="77777777" w:rsidR="00E8664A" w:rsidRDefault="00E8664A">
      <w:pPr>
        <w:rPr>
          <w:rFonts w:hint="eastAsia"/>
        </w:rPr>
      </w:pPr>
      <w:r>
        <w:separator/>
      </w:r>
    </w:p>
  </w:footnote>
  <w:footnote w:type="continuationSeparator" w:id="0">
    <w:p w14:paraId="3CAF24F8" w14:textId="77777777" w:rsidR="00E8664A" w:rsidRDefault="00E8664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B8EA" w14:textId="77777777" w:rsidR="00CE18A7" w:rsidRDefault="00CE18A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E6A17"/>
    <w:multiLevelType w:val="multilevel"/>
    <w:tmpl w:val="9140D3FC"/>
    <w:lvl w:ilvl="0">
      <w:start w:val="1"/>
      <w:numFmt w:val="none"/>
      <w:suff w:val="nothing"/>
      <w:lvlText w:val=""/>
      <w:lvlJc w:val="left"/>
      <w:pPr>
        <w:ind w:left="349" w:firstLine="0"/>
      </w:pPr>
    </w:lvl>
    <w:lvl w:ilvl="1">
      <w:start w:val="1"/>
      <w:numFmt w:val="none"/>
      <w:suff w:val="nothing"/>
      <w:lvlText w:val=""/>
      <w:lvlJc w:val="left"/>
      <w:pPr>
        <w:ind w:left="349" w:firstLine="0"/>
      </w:pPr>
    </w:lvl>
    <w:lvl w:ilvl="2">
      <w:start w:val="1"/>
      <w:numFmt w:val="none"/>
      <w:suff w:val="nothing"/>
      <w:lvlText w:val=""/>
      <w:lvlJc w:val="left"/>
      <w:pPr>
        <w:ind w:left="349" w:firstLine="0"/>
      </w:pPr>
    </w:lvl>
    <w:lvl w:ilvl="3">
      <w:start w:val="1"/>
      <w:numFmt w:val="none"/>
      <w:suff w:val="nothing"/>
      <w:lvlText w:val=""/>
      <w:lvlJc w:val="left"/>
      <w:pPr>
        <w:ind w:left="349" w:firstLine="0"/>
      </w:pPr>
    </w:lvl>
    <w:lvl w:ilvl="4">
      <w:start w:val="1"/>
      <w:numFmt w:val="none"/>
      <w:suff w:val="nothing"/>
      <w:lvlText w:val=""/>
      <w:lvlJc w:val="left"/>
      <w:pPr>
        <w:ind w:left="349" w:firstLine="0"/>
      </w:pPr>
    </w:lvl>
    <w:lvl w:ilvl="5">
      <w:start w:val="1"/>
      <w:numFmt w:val="none"/>
      <w:suff w:val="nothing"/>
      <w:lvlText w:val=""/>
      <w:lvlJc w:val="left"/>
      <w:pPr>
        <w:ind w:left="349" w:firstLine="0"/>
      </w:pPr>
    </w:lvl>
    <w:lvl w:ilvl="6">
      <w:start w:val="1"/>
      <w:numFmt w:val="none"/>
      <w:suff w:val="nothing"/>
      <w:lvlText w:val=""/>
      <w:lvlJc w:val="left"/>
      <w:pPr>
        <w:ind w:left="349" w:firstLine="0"/>
      </w:pPr>
    </w:lvl>
    <w:lvl w:ilvl="7">
      <w:start w:val="1"/>
      <w:numFmt w:val="none"/>
      <w:suff w:val="nothing"/>
      <w:lvlText w:val=""/>
      <w:lvlJc w:val="left"/>
      <w:pPr>
        <w:ind w:left="349" w:firstLine="0"/>
      </w:pPr>
    </w:lvl>
    <w:lvl w:ilvl="8">
      <w:start w:val="1"/>
      <w:numFmt w:val="none"/>
      <w:suff w:val="nothing"/>
      <w:lvlText w:val=""/>
      <w:lvlJc w:val="left"/>
      <w:pPr>
        <w:ind w:left="349" w:firstLine="0"/>
      </w:pPr>
    </w:lvl>
  </w:abstractNum>
  <w:abstractNum w:abstractNumId="1" w15:restartNumberingAfterBreak="0">
    <w:nsid w:val="65D43BE7"/>
    <w:multiLevelType w:val="multilevel"/>
    <w:tmpl w:val="90AEDDB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A7"/>
    <w:rsid w:val="00366E85"/>
    <w:rsid w:val="00661F2A"/>
    <w:rsid w:val="00825A47"/>
    <w:rsid w:val="00CE18A7"/>
    <w:rsid w:val="00E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A575"/>
  <w15:docId w15:val="{9C4B2783-2E34-4707-A18A-77E06624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6121"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D46121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24A75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qFormat/>
    <w:rsid w:val="00D46121"/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character" w:customStyle="1" w:styleId="Nagwek2Znak">
    <w:name w:val="Nagłówek 2 Znak"/>
    <w:basedOn w:val="Domylnaczcionkaakapitu"/>
    <w:link w:val="Nagwek2"/>
    <w:qFormat/>
    <w:rsid w:val="00D46121"/>
    <w:rPr>
      <w:rFonts w:ascii="Cambria" w:eastAsia="Times New Roman" w:hAnsi="Cambria" w:cs="Times New Roman"/>
      <w:b/>
      <w:bCs/>
      <w:color w:val="4F81BD"/>
      <w:kern w:val="0"/>
      <w:sz w:val="26"/>
      <w:szCs w:val="26"/>
      <w:lang w:bidi="ar-SA"/>
    </w:rPr>
  </w:style>
  <w:style w:type="character" w:customStyle="1" w:styleId="Znakiprzypiswdolnych">
    <w:name w:val="Znaki przypisów dolnych"/>
    <w:qFormat/>
    <w:rsid w:val="00D4612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46121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24A7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F254AF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rsid w:val="00D46121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Tekstpodstawowy31">
    <w:name w:val="Tekst podstawowy 31"/>
    <w:basedOn w:val="Normalny"/>
    <w:qFormat/>
    <w:rsid w:val="00D46121"/>
    <w:pPr>
      <w:spacing w:after="120" w:line="276" w:lineRule="auto"/>
    </w:pPr>
    <w:rPr>
      <w:rFonts w:ascii="Calibri" w:eastAsia="Calibri" w:hAnsi="Calibri" w:cs="Times New Roman"/>
      <w:kern w:val="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C730-A6BE-4449-A5D9-FEE25FF8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j.sokolowski</dc:creator>
  <dc:description/>
  <cp:lastModifiedBy>j.sokolowski</cp:lastModifiedBy>
  <cp:revision>8</cp:revision>
  <cp:lastPrinted>2021-11-02T12:53:00Z</cp:lastPrinted>
  <dcterms:created xsi:type="dcterms:W3CDTF">2021-05-21T08:21:00Z</dcterms:created>
  <dcterms:modified xsi:type="dcterms:W3CDTF">2021-11-02T14:30:00Z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